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441"/>
        <w:gridCol w:w="8639"/>
      </w:tblGrid>
      <w:tr w:rsidR="005D240C" w:rsidRPr="009E4C31" w14:paraId="7DB31BA6" w14:textId="77777777" w:rsidTr="49494AB4">
        <w:trPr>
          <w:trHeight w:val="300"/>
          <w:tblHeader/>
        </w:trPr>
        <w:tc>
          <w:tcPr>
            <w:tcW w:w="1440" w:type="dxa"/>
          </w:tcPr>
          <w:p w14:paraId="5B3101E4" w14:textId="20482BDF" w:rsidR="005D240C" w:rsidRPr="009E4C31" w:rsidRDefault="007A3F2E" w:rsidP="49494AB4">
            <w:pPr>
              <w:rPr>
                <w:rFonts w:ascii="Arial" w:hAnsi="Arial" w:cs="Arial"/>
              </w:rPr>
            </w:pPr>
            <w:r w:rsidRPr="009E4C31">
              <w:rPr>
                <w:rFonts w:ascii="Arial" w:hAnsi="Arial" w:cs="Arial"/>
                <w:noProof/>
              </w:rPr>
              <w:drawing>
                <wp:inline distT="0" distB="0" distL="0" distR="0" wp14:anchorId="48E236B3" wp14:editId="27393494">
                  <wp:extent cx="914400" cy="609600"/>
                  <wp:effectExtent l="0" t="0" r="0" b="0"/>
                  <wp:docPr id="181821275" name="Picture 18182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62781C11" w14:textId="77777777" w:rsidR="00427A9E" w:rsidRPr="00A65F03" w:rsidRDefault="49494AB4">
            <w:pPr>
              <w:pStyle w:val="Title"/>
              <w:rPr>
                <w:rFonts w:ascii="Century Gothic" w:hAnsi="Century Gothic" w:cs="Arial"/>
              </w:rPr>
            </w:pPr>
            <w:r w:rsidRPr="009E4C31">
              <w:rPr>
                <w:rFonts w:ascii="Arial" w:hAnsi="Arial" w:cs="Arial"/>
              </w:rPr>
              <w:t xml:space="preserve">        </w:t>
            </w:r>
            <w:r w:rsidR="00541EC4" w:rsidRPr="00A65F03">
              <w:rPr>
                <w:rFonts w:ascii="Century Gothic" w:hAnsi="Century Gothic" w:cs="Arial"/>
              </w:rPr>
              <w:t xml:space="preserve">McCord Pointe HOA </w:t>
            </w:r>
          </w:p>
          <w:p w14:paraId="02226CC3" w14:textId="2F3D6D76" w:rsidR="005D240C" w:rsidRPr="009E4C31" w:rsidRDefault="00427A9E">
            <w:pPr>
              <w:pStyle w:val="Title"/>
              <w:rPr>
                <w:rFonts w:ascii="Arial" w:hAnsi="Arial" w:cs="Arial"/>
              </w:rPr>
            </w:pPr>
            <w:r w:rsidRPr="00A65F03">
              <w:rPr>
                <w:rFonts w:ascii="Century Gothic" w:hAnsi="Century Gothic" w:cs="Arial"/>
              </w:rPr>
              <w:t xml:space="preserve">        </w:t>
            </w:r>
            <w:r w:rsidR="008D020A" w:rsidRPr="00A65F03">
              <w:rPr>
                <w:rFonts w:ascii="Century Gothic" w:hAnsi="Century Gothic" w:cs="Arial"/>
              </w:rPr>
              <w:t>Minutes</w:t>
            </w:r>
            <w:r w:rsidR="00771AC3" w:rsidRPr="00A65F03">
              <w:rPr>
                <w:rFonts w:ascii="Century Gothic" w:hAnsi="Century Gothic" w:cs="Arial"/>
              </w:rPr>
              <w:t xml:space="preserve"> </w:t>
            </w:r>
            <w:r w:rsidR="002D3B00">
              <w:rPr>
                <w:rFonts w:ascii="Century Gothic" w:hAnsi="Century Gothic" w:cs="Arial"/>
              </w:rPr>
              <w:t>2/25/2025</w:t>
            </w:r>
            <w:r w:rsidR="007842BD">
              <w:rPr>
                <w:rFonts w:ascii="Arial" w:hAnsi="Arial" w:cs="Arial"/>
              </w:rPr>
              <w:t xml:space="preserve"> </w:t>
            </w:r>
          </w:p>
        </w:tc>
      </w:tr>
    </w:tbl>
    <w:p w14:paraId="18A0E118" w14:textId="77777777" w:rsidR="007D4275" w:rsidRPr="007C1C68" w:rsidRDefault="00353C8E" w:rsidP="004F6322">
      <w:pPr>
        <w:pStyle w:val="Heading1"/>
        <w:spacing w:before="240" w:after="40"/>
        <w:rPr>
          <w:rFonts w:ascii="Century Gothic" w:hAnsi="Century Gothic" w:cs="Arial"/>
          <w:b w:val="0"/>
          <w:bCs w:val="0"/>
          <w:color w:val="auto"/>
          <w:sz w:val="22"/>
          <w:szCs w:val="22"/>
        </w:rPr>
      </w:pPr>
      <w:r w:rsidRPr="007C1C68">
        <w:rPr>
          <w:rFonts w:ascii="Century Gothic" w:hAnsi="Century Gothic" w:cs="Arial"/>
          <w:b w:val="0"/>
          <w:bCs w:val="0"/>
          <w:color w:val="auto"/>
          <w:sz w:val="22"/>
          <w:szCs w:val="22"/>
        </w:rPr>
        <w:t xml:space="preserve">Location: </w:t>
      </w:r>
      <w:r w:rsidR="0038780D" w:rsidRPr="007C1C68">
        <w:rPr>
          <w:rFonts w:ascii="Century Gothic" w:hAnsi="Century Gothic" w:cs="Arial"/>
          <w:b w:val="0"/>
          <w:bCs w:val="0"/>
          <w:color w:val="auto"/>
          <w:sz w:val="22"/>
          <w:szCs w:val="22"/>
        </w:rPr>
        <w:t>McCord Pointe Clubhouse</w:t>
      </w:r>
    </w:p>
    <w:p w14:paraId="0EFCEE55" w14:textId="77777777" w:rsidR="002D3B00" w:rsidRDefault="008D020A" w:rsidP="009C0763">
      <w:pPr>
        <w:pStyle w:val="Heading1"/>
        <w:spacing w:before="0" w:after="0"/>
        <w:rPr>
          <w:rFonts w:ascii="Century Gothic" w:hAnsi="Century Gothic"/>
          <w:b w:val="0"/>
          <w:bCs w:val="0"/>
          <w:color w:val="auto"/>
          <w:sz w:val="22"/>
          <w:szCs w:val="22"/>
        </w:rPr>
      </w:pPr>
      <w:r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Attendance: </w:t>
      </w:r>
      <w:r w:rsidR="003B60F5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Bob </w:t>
      </w:r>
      <w:r w:rsidR="00393408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Kruger, </w:t>
      </w:r>
      <w:r w:rsidR="003B60F5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>Cindy Miller</w:t>
      </w:r>
      <w:r w:rsidR="001F45D7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, Paul Hallam, Pat </w:t>
      </w:r>
      <w:r w:rsidR="00942A9D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>Cap</w:t>
      </w:r>
      <w:r w:rsidR="00CC3388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>orale</w:t>
      </w:r>
      <w:r w:rsidR="002D3B00">
        <w:rPr>
          <w:rFonts w:ascii="Century Gothic" w:hAnsi="Century Gothic"/>
          <w:b w:val="0"/>
          <w:bCs w:val="0"/>
          <w:color w:val="auto"/>
          <w:sz w:val="22"/>
          <w:szCs w:val="22"/>
        </w:rPr>
        <w:t>, Jamie June</w:t>
      </w:r>
    </w:p>
    <w:p w14:paraId="25FFEFBB" w14:textId="6C689C7B" w:rsidR="002E11FE" w:rsidRPr="009C0763" w:rsidRDefault="002D3B00" w:rsidP="009C0763">
      <w:pPr>
        <w:pStyle w:val="Heading1"/>
        <w:spacing w:before="0" w:after="0"/>
        <w:rPr>
          <w:rFonts w:ascii="Century Gothic" w:hAnsi="Century Gothic" w:cs="Arial"/>
          <w:b w:val="0"/>
          <w:bCs w:val="0"/>
          <w:color w:val="auto"/>
          <w:sz w:val="22"/>
          <w:szCs w:val="22"/>
        </w:rPr>
      </w:pPr>
      <w:r>
        <w:rPr>
          <w:rFonts w:ascii="Century Gothic" w:hAnsi="Century Gothic"/>
          <w:b w:val="0"/>
          <w:bCs w:val="0"/>
          <w:color w:val="auto"/>
          <w:sz w:val="22"/>
          <w:szCs w:val="22"/>
        </w:rPr>
        <w:tab/>
        <w:t xml:space="preserve">Michelle Cox – Associa, </w:t>
      </w:r>
      <w:r w:rsidR="00C8396D">
        <w:rPr>
          <w:rFonts w:ascii="Century Gothic" w:hAnsi="Century Gothic"/>
          <w:b w:val="0"/>
          <w:bCs w:val="0"/>
          <w:color w:val="auto"/>
          <w:sz w:val="22"/>
          <w:szCs w:val="22"/>
        </w:rPr>
        <w:t>10 Community members</w:t>
      </w:r>
      <w:r w:rsidR="00B85B35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  </w:t>
      </w:r>
      <w:r w:rsidR="00DB61D6" w:rsidRPr="007C1C68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 </w:t>
      </w:r>
      <w:r w:rsidR="00DB61D6" w:rsidRPr="007C1C68">
        <w:rPr>
          <w:rFonts w:ascii="Century Gothic" w:eastAsia="Times New Roman" w:hAnsi="Century Gothic" w:cs="Arial"/>
          <w:color w:val="1D2228"/>
          <w:spacing w:val="-5"/>
          <w:sz w:val="22"/>
          <w:szCs w:val="22"/>
        </w:rPr>
        <w:t xml:space="preserve"> </w:t>
      </w:r>
    </w:p>
    <w:p w14:paraId="68D1C88C" w14:textId="77777777" w:rsidR="00145FB4" w:rsidRPr="007C1C68" w:rsidRDefault="00145FB4" w:rsidP="008C5216">
      <w:pPr>
        <w:spacing w:before="0" w:after="0"/>
        <w:rPr>
          <w:rFonts w:ascii="Century Gothic" w:hAnsi="Century Gothic"/>
          <w:b w:val="0"/>
          <w:bCs w:val="0"/>
        </w:rPr>
      </w:pPr>
    </w:p>
    <w:p w14:paraId="141B5E4A" w14:textId="133DC25D" w:rsidR="00291219" w:rsidRPr="00866E35" w:rsidRDefault="000217FE" w:rsidP="008C5216">
      <w:pPr>
        <w:spacing w:before="0" w:after="0"/>
        <w:rPr>
          <w:rFonts w:ascii="Century Gothic" w:hAnsi="Century Gothic"/>
          <w:b w:val="0"/>
          <w:bCs w:val="0"/>
        </w:rPr>
      </w:pPr>
      <w:r w:rsidRPr="007C1C68">
        <w:rPr>
          <w:rFonts w:ascii="Century Gothic" w:hAnsi="Century Gothic"/>
        </w:rPr>
        <w:t>Meeting called to order</w:t>
      </w:r>
      <w:r w:rsidR="00087ADA" w:rsidRPr="007C1C68">
        <w:rPr>
          <w:rFonts w:ascii="Century Gothic" w:hAnsi="Century Gothic"/>
        </w:rPr>
        <w:t xml:space="preserve"> 6:30 p.m.</w:t>
      </w:r>
      <w:r w:rsidR="0090783A">
        <w:rPr>
          <w:rFonts w:ascii="Century Gothic" w:hAnsi="Century Gothic"/>
        </w:rPr>
        <w:t xml:space="preserve"> </w:t>
      </w:r>
      <w:r w:rsidR="00866E35">
        <w:rPr>
          <w:rFonts w:ascii="Century Gothic" w:hAnsi="Century Gothic"/>
          <w:b w:val="0"/>
          <w:bCs w:val="0"/>
        </w:rPr>
        <w:t xml:space="preserve">Introductions of board members and Associa director made to </w:t>
      </w:r>
      <w:r w:rsidR="009C4E40">
        <w:rPr>
          <w:rFonts w:ascii="Century Gothic" w:hAnsi="Century Gothic"/>
          <w:b w:val="0"/>
          <w:bCs w:val="0"/>
        </w:rPr>
        <w:t>the homeowners</w:t>
      </w:r>
    </w:p>
    <w:p w14:paraId="07D451D7" w14:textId="5CA4A288" w:rsidR="00291219" w:rsidRPr="00941FC3" w:rsidRDefault="00291219" w:rsidP="00E471C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u w:val="single"/>
        </w:rPr>
      </w:pPr>
      <w:r w:rsidRPr="008E0D50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Read and approve minutes of last meeting</w:t>
      </w:r>
      <w:r w:rsidR="009513C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:</w:t>
      </w:r>
      <w:r w:rsidR="007315C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 </w:t>
      </w:r>
      <w:r w:rsidR="00FA1456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 </w:t>
      </w:r>
      <w:r w:rsidR="00E77C96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 </w:t>
      </w:r>
      <w:r w:rsidR="00E77C96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Paul motioned to Approve, Pat 2</w:t>
      </w:r>
      <w:r w:rsidR="00401D6C" w:rsidRPr="00401D6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vertAlign w:val="superscript"/>
        </w:rPr>
        <w:t>nd</w:t>
      </w:r>
      <w:r w:rsidR="00401D6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. </w:t>
      </w:r>
      <w:r w:rsidR="007315C8" w:rsidRPr="007315C8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Approved</w:t>
      </w:r>
      <w:r w:rsidR="006A6420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Unanimously</w:t>
      </w:r>
      <w:r w:rsidR="007315C8" w:rsidRPr="007315C8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</w:t>
      </w:r>
      <w:r w:rsidR="006A6420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</w:t>
      </w:r>
    </w:p>
    <w:p w14:paraId="03F291D0" w14:textId="32F93A6B" w:rsidR="00E06821" w:rsidRDefault="00401D6C" w:rsidP="0042478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Owner Comment Period</w:t>
      </w:r>
      <w:r w:rsidR="00E0691C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:</w:t>
      </w:r>
      <w:r w:rsidR="00E0691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u w:val="single"/>
        </w:rPr>
        <w:t xml:space="preserve"> </w:t>
      </w:r>
      <w:r w:rsidR="00E0691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Good</w:t>
      </w:r>
      <w:r w:rsidR="00670956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questions that will be reviewed by the BOD </w:t>
      </w:r>
      <w:r w:rsidR="005727F1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 </w:t>
      </w:r>
    </w:p>
    <w:p w14:paraId="66E21D39" w14:textId="1B4BB453" w:rsidR="005727F1" w:rsidRDefault="00E06821" w:rsidP="0042478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Reserve Study</w:t>
      </w:r>
      <w:r w:rsidR="009513C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:</w:t>
      </w:r>
      <w:r w:rsidR="005872BA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</w:t>
      </w:r>
    </w:p>
    <w:p w14:paraId="0298C819" w14:textId="39A57574" w:rsidR="00C32EDC" w:rsidRDefault="00BC2E0B" w:rsidP="00C32EDC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Suggested 2.9% </w:t>
      </w:r>
      <w:r w:rsidR="000A14EF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increase in reserves </w:t>
      </w:r>
      <w:r w:rsidR="00A3454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for the general area and 2.25% for the clubhouse</w:t>
      </w:r>
      <w:r w:rsidR="001040FF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.</w:t>
      </w:r>
    </w:p>
    <w:p w14:paraId="0525C3E0" w14:textId="3F64BD61" w:rsidR="00BC2E0B" w:rsidRPr="0042478D" w:rsidRDefault="00BC2E0B" w:rsidP="00C32EDC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Concrete </w:t>
      </w:r>
      <w:proofErr w:type="gramStart"/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board</w:t>
      </w:r>
      <w:proofErr w:type="gramEnd"/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may fade over years. </w:t>
      </w:r>
      <w:r w:rsidR="00EA2B47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Nobody knows how materials will hold up</w:t>
      </w:r>
      <w:r w:rsidR="00782060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as technology changes</w:t>
      </w:r>
    </w:p>
    <w:p w14:paraId="0ED7EEC5" w14:textId="45718F9C" w:rsidR="00291219" w:rsidRPr="00065038" w:rsidRDefault="00291219" w:rsidP="0029121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u w:val="single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Financials</w:t>
      </w:r>
      <w:r w:rsidR="004109D3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:</w:t>
      </w:r>
      <w:r w:rsidR="000A20F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 </w:t>
      </w:r>
    </w:p>
    <w:p w14:paraId="36736907" w14:textId="37F73C0F" w:rsidR="00065038" w:rsidRPr="001C094C" w:rsidRDefault="00FE0C2B" w:rsidP="00065038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u w:val="single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Financial </w:t>
      </w:r>
      <w:proofErr w:type="gramStart"/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report;</w:t>
      </w:r>
      <w:proofErr w:type="gramEnd"/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Paul motioned to approve, Pat 2</w:t>
      </w:r>
      <w:r w:rsidRPr="00FE0C2B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. Approved Una</w:t>
      </w:r>
      <w:r w:rsidR="00E521D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nimously</w:t>
      </w:r>
    </w:p>
    <w:p w14:paraId="1CE6450C" w14:textId="0FD3E71C" w:rsidR="001C094C" w:rsidRPr="004D14B9" w:rsidRDefault="000043C2" w:rsidP="00065038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  <w:u w:val="single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Petty cash</w:t>
      </w:r>
      <w:r w:rsidR="002044A1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</w:t>
      </w:r>
      <w:proofErr w:type="gramStart"/>
      <w:r w:rsidR="002044A1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has to</w:t>
      </w:r>
      <w:proofErr w:type="gramEnd"/>
      <w:r w:rsidR="002044A1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run through the management company to avoid BOD liability</w:t>
      </w:r>
      <w:r w:rsidR="00A76488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.  Michelle will go back to Associa to see what can be done to accomplish our needs</w:t>
      </w:r>
    </w:p>
    <w:p w14:paraId="0B70532B" w14:textId="77777777" w:rsidR="00291219" w:rsidRPr="008C7BA9" w:rsidRDefault="00291219" w:rsidP="0029121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8C7BA9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Committee input</w:t>
      </w:r>
    </w:p>
    <w:p w14:paraId="6F334FC4" w14:textId="0C19AAE6" w:rsidR="00291219" w:rsidRDefault="004109D3" w:rsidP="00291219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>Grounds:</w:t>
      </w:r>
    </w:p>
    <w:p w14:paraId="1E88066B" w14:textId="2A815C65" w:rsidR="00291219" w:rsidRPr="000E6653" w:rsidRDefault="00CC3B00" w:rsidP="00291219">
      <w:pPr>
        <w:numPr>
          <w:ilvl w:val="2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The grounds committee is still looking into what makes sense for the Stillwater side to be able to opt out of.  </w:t>
      </w:r>
      <w:r w:rsidR="00836340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Please understand that the homeowners bought into a managed community</w:t>
      </w:r>
    </w:p>
    <w:p w14:paraId="6C98E2C4" w14:textId="77777777" w:rsidR="00291219" w:rsidRPr="00947B1E" w:rsidRDefault="00291219" w:rsidP="0029121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8C7BA9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Rental units</w:t>
      </w:r>
    </w:p>
    <w:p w14:paraId="404065A0" w14:textId="69B868D0" w:rsidR="00291219" w:rsidRDefault="004C3665" w:rsidP="00291219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Associa will send out letters to known rental units</w:t>
      </w:r>
    </w:p>
    <w:p w14:paraId="51B03D21" w14:textId="1153FE35" w:rsidR="006651A3" w:rsidRPr="0009630D" w:rsidRDefault="0009630D" w:rsidP="006651A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  <w:r w:rsidRPr="0009630D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For homeowners to contact the Board, please use the Request section in TownSq.</w:t>
      </w:r>
    </w:p>
    <w:p w14:paraId="2358E403" w14:textId="34BB0F38" w:rsidR="0009630D" w:rsidRPr="007F4A17" w:rsidRDefault="00D55AD8" w:rsidP="0009630D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Request&gt;Enter Title, </w:t>
      </w:r>
      <w:r w:rsidR="00144A0C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(category)</w:t>
      </w:r>
      <w:r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General</w:t>
      </w:r>
      <w:r w:rsidR="001E4F9D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, Assign to Board Member&gt;Create</w:t>
      </w:r>
    </w:p>
    <w:p w14:paraId="4434B705" w14:textId="44ED801C" w:rsidR="00B331AC" w:rsidRPr="0000652E" w:rsidRDefault="00C25D81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Newsletter </w:t>
      </w:r>
      <w:r w:rsidRPr="00B73BDE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– committee reports – changes – announcements etc</w:t>
      </w:r>
      <w:r w:rsidR="00FA08BF" w:rsidRPr="00B73BDE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.</w:t>
      </w:r>
      <w:r w:rsidR="00B73BDE" w:rsidRPr="00B73BDE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 xml:space="preserve"> – </w:t>
      </w:r>
      <w:r w:rsidR="0000652E">
        <w:rPr>
          <w:rFonts w:ascii="Arial" w:eastAsia="Times New Roman" w:hAnsi="Arial" w:cs="Arial"/>
          <w:b w:val="0"/>
          <w:bCs w:val="0"/>
          <w:color w:val="1D2228"/>
          <w:spacing w:val="-5"/>
          <w:sz w:val="24"/>
          <w:szCs w:val="24"/>
        </w:rPr>
        <w:t>Cindy will look at a template</w:t>
      </w:r>
    </w:p>
    <w:p w14:paraId="72882284" w14:textId="61264738" w:rsidR="00B331AC" w:rsidRDefault="00B331AC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Meeting adjourned 8:</w:t>
      </w:r>
      <w:r w:rsidR="0000652E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00</w:t>
      </w:r>
    </w:p>
    <w:p w14:paraId="76FFDEA1" w14:textId="508E0CCA" w:rsidR="00B73BDE" w:rsidRPr="00B65818" w:rsidRDefault="00B73BDE" w:rsidP="00B73BD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8C7BA9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Next BOD meeting </w:t>
      </w:r>
      <w:proofErr w:type="gramStart"/>
      <w:r w:rsidRPr="008C7BA9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date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 xml:space="preserve">  </w:t>
      </w:r>
      <w:r w:rsidR="0082397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3</w:t>
      </w:r>
      <w:proofErr w:type="gramEnd"/>
      <w:r w:rsidR="00823978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/25/25</w:t>
      </w:r>
    </w:p>
    <w:p w14:paraId="485EC6DD" w14:textId="77777777" w:rsidR="00B73BDE" w:rsidRDefault="00B73BDE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</w:p>
    <w:p w14:paraId="6C92B880" w14:textId="77777777" w:rsidR="00B331AC" w:rsidRDefault="00B331AC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</w:p>
    <w:p w14:paraId="65C99951" w14:textId="77777777" w:rsidR="00DB3AEF" w:rsidRDefault="00DB3AEF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</w:p>
    <w:p w14:paraId="281D781E" w14:textId="77777777" w:rsidR="00624B58" w:rsidRDefault="00624B58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</w:p>
    <w:p w14:paraId="674783C5" w14:textId="77777777" w:rsidR="00D06458" w:rsidRDefault="00D06458" w:rsidP="00C25D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</w:pPr>
    </w:p>
    <w:p w14:paraId="2A6E7566" w14:textId="77777777" w:rsidR="00841232" w:rsidRPr="007D4275" w:rsidRDefault="00841232" w:rsidP="008C5216">
      <w:pPr>
        <w:spacing w:before="0" w:after="0"/>
        <w:rPr>
          <w:rFonts w:ascii="Century Gothic" w:hAnsi="Century Gothic" w:cs="Arial"/>
          <w:b w:val="0"/>
          <w:bCs w:val="0"/>
          <w:sz w:val="20"/>
          <w:szCs w:val="20"/>
        </w:rPr>
      </w:pPr>
    </w:p>
    <w:sectPr w:rsidR="00841232" w:rsidRPr="007D4275" w:rsidSect="00763E4D">
      <w:footerReference w:type="default" r:id="rId9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6E4C" w14:textId="77777777" w:rsidR="00F437AA" w:rsidRDefault="00F437AA">
      <w:pPr>
        <w:spacing w:before="0" w:after="0" w:line="240" w:lineRule="auto"/>
      </w:pPr>
      <w:r>
        <w:separator/>
      </w:r>
    </w:p>
    <w:p w14:paraId="76943565" w14:textId="77777777" w:rsidR="00F437AA" w:rsidRDefault="00F437AA"/>
    <w:p w14:paraId="2ED15117" w14:textId="77777777" w:rsidR="00F437AA" w:rsidRDefault="00F437AA"/>
  </w:endnote>
  <w:endnote w:type="continuationSeparator" w:id="0">
    <w:p w14:paraId="10CD3A1F" w14:textId="77777777" w:rsidR="00F437AA" w:rsidRDefault="00F437AA">
      <w:pPr>
        <w:spacing w:before="0" w:after="0" w:line="240" w:lineRule="auto"/>
      </w:pPr>
      <w:r>
        <w:continuationSeparator/>
      </w:r>
    </w:p>
    <w:p w14:paraId="2C3B742E" w14:textId="77777777" w:rsidR="00F437AA" w:rsidRDefault="00F437AA"/>
    <w:p w14:paraId="7FE4D609" w14:textId="77777777" w:rsidR="00F437AA" w:rsidRDefault="00F4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81E9" w14:textId="77777777" w:rsidR="00F437AA" w:rsidRDefault="00F437AA">
      <w:pPr>
        <w:spacing w:before="0" w:after="0" w:line="240" w:lineRule="auto"/>
      </w:pPr>
      <w:r>
        <w:separator/>
      </w:r>
    </w:p>
    <w:p w14:paraId="2FE48FCD" w14:textId="77777777" w:rsidR="00F437AA" w:rsidRDefault="00F437AA"/>
    <w:p w14:paraId="6E6D823D" w14:textId="77777777" w:rsidR="00F437AA" w:rsidRDefault="00F437AA"/>
  </w:footnote>
  <w:footnote w:type="continuationSeparator" w:id="0">
    <w:p w14:paraId="42A7533F" w14:textId="77777777" w:rsidR="00F437AA" w:rsidRDefault="00F437AA">
      <w:pPr>
        <w:spacing w:before="0" w:after="0" w:line="240" w:lineRule="auto"/>
      </w:pPr>
      <w:r>
        <w:continuationSeparator/>
      </w:r>
    </w:p>
    <w:p w14:paraId="28315DCC" w14:textId="77777777" w:rsidR="00F437AA" w:rsidRDefault="00F437AA"/>
    <w:p w14:paraId="08E820A6" w14:textId="77777777" w:rsidR="00F437AA" w:rsidRDefault="00F437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94BFE"/>
    <w:multiLevelType w:val="hybridMultilevel"/>
    <w:tmpl w:val="4C0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030D3"/>
    <w:multiLevelType w:val="hybridMultilevel"/>
    <w:tmpl w:val="72A6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17ADC"/>
    <w:multiLevelType w:val="hybridMultilevel"/>
    <w:tmpl w:val="2B84D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542E78"/>
    <w:multiLevelType w:val="hybridMultilevel"/>
    <w:tmpl w:val="D566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54041"/>
    <w:multiLevelType w:val="multilevel"/>
    <w:tmpl w:val="50E8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20B4F"/>
    <w:multiLevelType w:val="hybridMultilevel"/>
    <w:tmpl w:val="388C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90EA1"/>
    <w:multiLevelType w:val="hybridMultilevel"/>
    <w:tmpl w:val="EC1ED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83E47FC"/>
    <w:multiLevelType w:val="hybridMultilevel"/>
    <w:tmpl w:val="BF6C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5E1016"/>
    <w:multiLevelType w:val="hybridMultilevel"/>
    <w:tmpl w:val="7C52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607D41"/>
    <w:multiLevelType w:val="hybridMultilevel"/>
    <w:tmpl w:val="DAA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20931"/>
    <w:multiLevelType w:val="hybridMultilevel"/>
    <w:tmpl w:val="B008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90C3F"/>
    <w:multiLevelType w:val="hybridMultilevel"/>
    <w:tmpl w:val="E4A0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105218"/>
    <w:multiLevelType w:val="hybridMultilevel"/>
    <w:tmpl w:val="2E2E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8F1857"/>
    <w:multiLevelType w:val="hybridMultilevel"/>
    <w:tmpl w:val="E6E0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82D61"/>
    <w:multiLevelType w:val="hybridMultilevel"/>
    <w:tmpl w:val="A1D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E7B93"/>
    <w:multiLevelType w:val="hybridMultilevel"/>
    <w:tmpl w:val="025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2D7B3D"/>
    <w:multiLevelType w:val="hybridMultilevel"/>
    <w:tmpl w:val="2A68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B3B95"/>
    <w:multiLevelType w:val="hybridMultilevel"/>
    <w:tmpl w:val="E48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6A7F47"/>
    <w:multiLevelType w:val="hybridMultilevel"/>
    <w:tmpl w:val="2DA6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6E4FE3"/>
    <w:multiLevelType w:val="hybridMultilevel"/>
    <w:tmpl w:val="E4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B77DF"/>
    <w:multiLevelType w:val="hybridMultilevel"/>
    <w:tmpl w:val="D8E09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C5EA8"/>
    <w:multiLevelType w:val="hybridMultilevel"/>
    <w:tmpl w:val="209A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17B5E"/>
    <w:multiLevelType w:val="hybridMultilevel"/>
    <w:tmpl w:val="16C4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B6071"/>
    <w:multiLevelType w:val="hybridMultilevel"/>
    <w:tmpl w:val="EFE612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A6E0AAC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B986F1CC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51EAF4F8">
      <w:start w:val="1"/>
      <w:numFmt w:val="lowerLetter"/>
      <w:lvlText w:val="%5."/>
      <w:lvlJc w:val="left"/>
      <w:pPr>
        <w:ind w:left="3960" w:hanging="360"/>
      </w:pPr>
      <w:rPr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4D3BDF"/>
    <w:multiLevelType w:val="hybridMultilevel"/>
    <w:tmpl w:val="BDD8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7798D"/>
    <w:multiLevelType w:val="hybridMultilevel"/>
    <w:tmpl w:val="68AE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275B73"/>
    <w:multiLevelType w:val="hybridMultilevel"/>
    <w:tmpl w:val="36FE4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6F16791"/>
    <w:multiLevelType w:val="hybridMultilevel"/>
    <w:tmpl w:val="E9BE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C5C5A4E"/>
    <w:multiLevelType w:val="multilevel"/>
    <w:tmpl w:val="56A0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1E2942"/>
    <w:multiLevelType w:val="hybridMultilevel"/>
    <w:tmpl w:val="D338C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9663BD"/>
    <w:multiLevelType w:val="multilevel"/>
    <w:tmpl w:val="6A62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F77102"/>
    <w:multiLevelType w:val="hybridMultilevel"/>
    <w:tmpl w:val="3442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894659">
    <w:abstractNumId w:val="37"/>
  </w:num>
  <w:num w:numId="2" w16cid:durableId="1251353595">
    <w:abstractNumId w:val="18"/>
  </w:num>
  <w:num w:numId="3" w16cid:durableId="139658831">
    <w:abstractNumId w:val="40"/>
  </w:num>
  <w:num w:numId="4" w16cid:durableId="437412873">
    <w:abstractNumId w:val="9"/>
  </w:num>
  <w:num w:numId="5" w16cid:durableId="458689408">
    <w:abstractNumId w:val="7"/>
  </w:num>
  <w:num w:numId="6" w16cid:durableId="190532490">
    <w:abstractNumId w:val="6"/>
  </w:num>
  <w:num w:numId="7" w16cid:durableId="1771048267">
    <w:abstractNumId w:val="5"/>
  </w:num>
  <w:num w:numId="8" w16cid:durableId="2133093134">
    <w:abstractNumId w:val="4"/>
  </w:num>
  <w:num w:numId="9" w16cid:durableId="692999186">
    <w:abstractNumId w:val="8"/>
  </w:num>
  <w:num w:numId="10" w16cid:durableId="1577742479">
    <w:abstractNumId w:val="3"/>
  </w:num>
  <w:num w:numId="11" w16cid:durableId="2020809767">
    <w:abstractNumId w:val="2"/>
  </w:num>
  <w:num w:numId="12" w16cid:durableId="1837501995">
    <w:abstractNumId w:val="1"/>
  </w:num>
  <w:num w:numId="13" w16cid:durableId="237639699">
    <w:abstractNumId w:val="0"/>
  </w:num>
  <w:num w:numId="14" w16cid:durableId="1028064389">
    <w:abstractNumId w:val="16"/>
  </w:num>
  <w:num w:numId="15" w16cid:durableId="1268001330">
    <w:abstractNumId w:val="42"/>
  </w:num>
  <w:num w:numId="16" w16cid:durableId="1496071415">
    <w:abstractNumId w:val="12"/>
  </w:num>
  <w:num w:numId="17" w16cid:durableId="414134283">
    <w:abstractNumId w:val="38"/>
  </w:num>
  <w:num w:numId="18" w16cid:durableId="180435216">
    <w:abstractNumId w:val="41"/>
  </w:num>
  <w:num w:numId="19" w16cid:durableId="81538210">
    <w:abstractNumId w:val="10"/>
  </w:num>
  <w:num w:numId="20" w16cid:durableId="98530969">
    <w:abstractNumId w:val="23"/>
  </w:num>
  <w:num w:numId="21" w16cid:durableId="1638561928">
    <w:abstractNumId w:val="35"/>
  </w:num>
  <w:num w:numId="22" w16cid:durableId="1337927102">
    <w:abstractNumId w:val="25"/>
  </w:num>
  <w:num w:numId="23" w16cid:durableId="1097211542">
    <w:abstractNumId w:val="22"/>
  </w:num>
  <w:num w:numId="24" w16cid:durableId="282538677">
    <w:abstractNumId w:val="15"/>
  </w:num>
  <w:num w:numId="25" w16cid:durableId="973871613">
    <w:abstractNumId w:val="31"/>
  </w:num>
  <w:num w:numId="26" w16cid:durableId="126365507">
    <w:abstractNumId w:val="36"/>
  </w:num>
  <w:num w:numId="27" w16cid:durableId="1903327835">
    <w:abstractNumId w:val="28"/>
  </w:num>
  <w:num w:numId="28" w16cid:durableId="1868834564">
    <w:abstractNumId w:val="11"/>
  </w:num>
  <w:num w:numId="29" w16cid:durableId="1973095428">
    <w:abstractNumId w:val="21"/>
  </w:num>
  <w:num w:numId="30" w16cid:durableId="844629816">
    <w:abstractNumId w:val="26"/>
  </w:num>
  <w:num w:numId="31" w16cid:durableId="1654413719">
    <w:abstractNumId w:val="33"/>
  </w:num>
  <w:num w:numId="32" w16cid:durableId="7414627">
    <w:abstractNumId w:val="30"/>
  </w:num>
  <w:num w:numId="33" w16cid:durableId="1801530481">
    <w:abstractNumId w:val="20"/>
  </w:num>
  <w:num w:numId="34" w16cid:durableId="840775994">
    <w:abstractNumId w:val="19"/>
  </w:num>
  <w:num w:numId="35" w16cid:durableId="64650474">
    <w:abstractNumId w:val="39"/>
  </w:num>
  <w:num w:numId="36" w16cid:durableId="1918588009">
    <w:abstractNumId w:val="44"/>
  </w:num>
  <w:num w:numId="37" w16cid:durableId="475998885">
    <w:abstractNumId w:val="29"/>
  </w:num>
  <w:num w:numId="38" w16cid:durableId="2117560544">
    <w:abstractNumId w:val="27"/>
  </w:num>
  <w:num w:numId="39" w16cid:durableId="1280337237">
    <w:abstractNumId w:val="24"/>
  </w:num>
  <w:num w:numId="40" w16cid:durableId="831524211">
    <w:abstractNumId w:val="17"/>
  </w:num>
  <w:num w:numId="41" w16cid:durableId="1484195603">
    <w:abstractNumId w:val="13"/>
  </w:num>
  <w:num w:numId="42" w16cid:durableId="184557281">
    <w:abstractNumId w:val="32"/>
  </w:num>
  <w:num w:numId="43" w16cid:durableId="983587260">
    <w:abstractNumId w:val="34"/>
  </w:num>
  <w:num w:numId="44" w16cid:durableId="600725577">
    <w:abstractNumId w:val="14"/>
  </w:num>
  <w:num w:numId="45" w16cid:durableId="1951941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264"/>
    <w:rsid w:val="00000819"/>
    <w:rsid w:val="000043C2"/>
    <w:rsid w:val="0000652E"/>
    <w:rsid w:val="00007A19"/>
    <w:rsid w:val="00014005"/>
    <w:rsid w:val="00014AD0"/>
    <w:rsid w:val="00016333"/>
    <w:rsid w:val="00016C6D"/>
    <w:rsid w:val="000217FE"/>
    <w:rsid w:val="00021A07"/>
    <w:rsid w:val="000241A2"/>
    <w:rsid w:val="000259C6"/>
    <w:rsid w:val="00032AED"/>
    <w:rsid w:val="00032D0C"/>
    <w:rsid w:val="00034227"/>
    <w:rsid w:val="00037631"/>
    <w:rsid w:val="00037F22"/>
    <w:rsid w:val="00045753"/>
    <w:rsid w:val="000516B5"/>
    <w:rsid w:val="00055D4A"/>
    <w:rsid w:val="00057904"/>
    <w:rsid w:val="00061B03"/>
    <w:rsid w:val="00065038"/>
    <w:rsid w:val="00066643"/>
    <w:rsid w:val="000729C3"/>
    <w:rsid w:val="000776FE"/>
    <w:rsid w:val="00077F03"/>
    <w:rsid w:val="000817E1"/>
    <w:rsid w:val="0008361E"/>
    <w:rsid w:val="000865E0"/>
    <w:rsid w:val="00087ADA"/>
    <w:rsid w:val="00093ACE"/>
    <w:rsid w:val="00094DB3"/>
    <w:rsid w:val="0009630D"/>
    <w:rsid w:val="000967EE"/>
    <w:rsid w:val="00096CC0"/>
    <w:rsid w:val="000A0C38"/>
    <w:rsid w:val="000A14EF"/>
    <w:rsid w:val="000A20F8"/>
    <w:rsid w:val="000A53CB"/>
    <w:rsid w:val="000A68DF"/>
    <w:rsid w:val="000B09E0"/>
    <w:rsid w:val="000B174F"/>
    <w:rsid w:val="000B3155"/>
    <w:rsid w:val="000B427D"/>
    <w:rsid w:val="000B60B9"/>
    <w:rsid w:val="000B6424"/>
    <w:rsid w:val="000C092B"/>
    <w:rsid w:val="000C2FD9"/>
    <w:rsid w:val="000C4D37"/>
    <w:rsid w:val="000C650B"/>
    <w:rsid w:val="000D30A0"/>
    <w:rsid w:val="000D43BF"/>
    <w:rsid w:val="000D6BDC"/>
    <w:rsid w:val="000D7016"/>
    <w:rsid w:val="000D71FF"/>
    <w:rsid w:val="000E1945"/>
    <w:rsid w:val="000E47B3"/>
    <w:rsid w:val="000E4B4F"/>
    <w:rsid w:val="000E6653"/>
    <w:rsid w:val="000E7924"/>
    <w:rsid w:val="000F0186"/>
    <w:rsid w:val="000F02EC"/>
    <w:rsid w:val="000F2568"/>
    <w:rsid w:val="000F3576"/>
    <w:rsid w:val="000F3B48"/>
    <w:rsid w:val="00101509"/>
    <w:rsid w:val="00101594"/>
    <w:rsid w:val="00102C30"/>
    <w:rsid w:val="00103ABD"/>
    <w:rsid w:val="001040FF"/>
    <w:rsid w:val="00106C61"/>
    <w:rsid w:val="001145FC"/>
    <w:rsid w:val="00117113"/>
    <w:rsid w:val="001205C7"/>
    <w:rsid w:val="0012672E"/>
    <w:rsid w:val="00126F5E"/>
    <w:rsid w:val="0013045C"/>
    <w:rsid w:val="001317AE"/>
    <w:rsid w:val="00131948"/>
    <w:rsid w:val="0013490A"/>
    <w:rsid w:val="0013619E"/>
    <w:rsid w:val="001368DC"/>
    <w:rsid w:val="0014330A"/>
    <w:rsid w:val="00144A0C"/>
    <w:rsid w:val="00145FB4"/>
    <w:rsid w:val="0015407E"/>
    <w:rsid w:val="00155049"/>
    <w:rsid w:val="0016045D"/>
    <w:rsid w:val="00162B9E"/>
    <w:rsid w:val="00164202"/>
    <w:rsid w:val="00164CA1"/>
    <w:rsid w:val="00170A98"/>
    <w:rsid w:val="0017266A"/>
    <w:rsid w:val="00175670"/>
    <w:rsid w:val="00181DBD"/>
    <w:rsid w:val="001860F6"/>
    <w:rsid w:val="0018693F"/>
    <w:rsid w:val="001920E8"/>
    <w:rsid w:val="0019355F"/>
    <w:rsid w:val="00194288"/>
    <w:rsid w:val="00194F49"/>
    <w:rsid w:val="001A1EDD"/>
    <w:rsid w:val="001A4823"/>
    <w:rsid w:val="001B354F"/>
    <w:rsid w:val="001B6B07"/>
    <w:rsid w:val="001C094C"/>
    <w:rsid w:val="001C0DAD"/>
    <w:rsid w:val="001C1802"/>
    <w:rsid w:val="001C30B7"/>
    <w:rsid w:val="001C360D"/>
    <w:rsid w:val="001D15DE"/>
    <w:rsid w:val="001D1B4C"/>
    <w:rsid w:val="001D51D6"/>
    <w:rsid w:val="001D6EB2"/>
    <w:rsid w:val="001D7D29"/>
    <w:rsid w:val="001E2DBD"/>
    <w:rsid w:val="001E4F9D"/>
    <w:rsid w:val="001E59B5"/>
    <w:rsid w:val="001E67E9"/>
    <w:rsid w:val="001E6DB4"/>
    <w:rsid w:val="001E75B2"/>
    <w:rsid w:val="001F0270"/>
    <w:rsid w:val="001F2CE7"/>
    <w:rsid w:val="001F45D7"/>
    <w:rsid w:val="001F5CEB"/>
    <w:rsid w:val="001F5FAA"/>
    <w:rsid w:val="001F6734"/>
    <w:rsid w:val="00200A4E"/>
    <w:rsid w:val="002028F2"/>
    <w:rsid w:val="002030E2"/>
    <w:rsid w:val="00204422"/>
    <w:rsid w:val="002044A1"/>
    <w:rsid w:val="002130E6"/>
    <w:rsid w:val="00214C35"/>
    <w:rsid w:val="00214D42"/>
    <w:rsid w:val="00216612"/>
    <w:rsid w:val="00220DAB"/>
    <w:rsid w:val="002232D3"/>
    <w:rsid w:val="00223D09"/>
    <w:rsid w:val="002312CE"/>
    <w:rsid w:val="00233B2F"/>
    <w:rsid w:val="002340C8"/>
    <w:rsid w:val="002364BB"/>
    <w:rsid w:val="002379D7"/>
    <w:rsid w:val="00240CCD"/>
    <w:rsid w:val="002411CB"/>
    <w:rsid w:val="00244754"/>
    <w:rsid w:val="002450DC"/>
    <w:rsid w:val="0024596C"/>
    <w:rsid w:val="00246160"/>
    <w:rsid w:val="0025352E"/>
    <w:rsid w:val="002550FA"/>
    <w:rsid w:val="00261283"/>
    <w:rsid w:val="00261852"/>
    <w:rsid w:val="00264842"/>
    <w:rsid w:val="002652D3"/>
    <w:rsid w:val="0026544B"/>
    <w:rsid w:val="0026701C"/>
    <w:rsid w:val="002707CB"/>
    <w:rsid w:val="00270F71"/>
    <w:rsid w:val="00272F25"/>
    <w:rsid w:val="0027360D"/>
    <w:rsid w:val="00273D49"/>
    <w:rsid w:val="00276269"/>
    <w:rsid w:val="00276971"/>
    <w:rsid w:val="00281028"/>
    <w:rsid w:val="00282E21"/>
    <w:rsid w:val="00287DF1"/>
    <w:rsid w:val="00287FBF"/>
    <w:rsid w:val="0029033D"/>
    <w:rsid w:val="00291219"/>
    <w:rsid w:val="002943A2"/>
    <w:rsid w:val="00295CEC"/>
    <w:rsid w:val="00296363"/>
    <w:rsid w:val="00296B9A"/>
    <w:rsid w:val="002973FD"/>
    <w:rsid w:val="002A175B"/>
    <w:rsid w:val="002A2109"/>
    <w:rsid w:val="002A480E"/>
    <w:rsid w:val="002A572D"/>
    <w:rsid w:val="002A59D8"/>
    <w:rsid w:val="002A784D"/>
    <w:rsid w:val="002A7B7E"/>
    <w:rsid w:val="002B2A0C"/>
    <w:rsid w:val="002B3F6B"/>
    <w:rsid w:val="002B526A"/>
    <w:rsid w:val="002B70CD"/>
    <w:rsid w:val="002C40AB"/>
    <w:rsid w:val="002C5F6C"/>
    <w:rsid w:val="002C731A"/>
    <w:rsid w:val="002D122E"/>
    <w:rsid w:val="002D28EF"/>
    <w:rsid w:val="002D3343"/>
    <w:rsid w:val="002D3B00"/>
    <w:rsid w:val="002D533E"/>
    <w:rsid w:val="002E11FE"/>
    <w:rsid w:val="002E2169"/>
    <w:rsid w:val="002E23CE"/>
    <w:rsid w:val="002E2A0C"/>
    <w:rsid w:val="002E5106"/>
    <w:rsid w:val="002E654C"/>
    <w:rsid w:val="002F04BF"/>
    <w:rsid w:val="002F126A"/>
    <w:rsid w:val="002F224E"/>
    <w:rsid w:val="002F4E06"/>
    <w:rsid w:val="002F669D"/>
    <w:rsid w:val="002F6886"/>
    <w:rsid w:val="002F6986"/>
    <w:rsid w:val="002F7FCE"/>
    <w:rsid w:val="00305F96"/>
    <w:rsid w:val="003107B6"/>
    <w:rsid w:val="00316C4A"/>
    <w:rsid w:val="003215D5"/>
    <w:rsid w:val="0032237F"/>
    <w:rsid w:val="00322DF8"/>
    <w:rsid w:val="00323A7C"/>
    <w:rsid w:val="0032454F"/>
    <w:rsid w:val="0032541C"/>
    <w:rsid w:val="00327FAE"/>
    <w:rsid w:val="0033390B"/>
    <w:rsid w:val="003418F4"/>
    <w:rsid w:val="00350118"/>
    <w:rsid w:val="00350919"/>
    <w:rsid w:val="00350F71"/>
    <w:rsid w:val="00351213"/>
    <w:rsid w:val="0035245A"/>
    <w:rsid w:val="00353C8E"/>
    <w:rsid w:val="00362AE0"/>
    <w:rsid w:val="00366EA1"/>
    <w:rsid w:val="0036782D"/>
    <w:rsid w:val="003724E9"/>
    <w:rsid w:val="00372E81"/>
    <w:rsid w:val="00373DCB"/>
    <w:rsid w:val="00373DDC"/>
    <w:rsid w:val="00376280"/>
    <w:rsid w:val="00381678"/>
    <w:rsid w:val="003828D7"/>
    <w:rsid w:val="0038444B"/>
    <w:rsid w:val="00385780"/>
    <w:rsid w:val="0038780D"/>
    <w:rsid w:val="00393408"/>
    <w:rsid w:val="00394BA5"/>
    <w:rsid w:val="00394BA9"/>
    <w:rsid w:val="00397A1B"/>
    <w:rsid w:val="003A1CD2"/>
    <w:rsid w:val="003A2D6B"/>
    <w:rsid w:val="003A477A"/>
    <w:rsid w:val="003A634F"/>
    <w:rsid w:val="003A6FF0"/>
    <w:rsid w:val="003B3EAC"/>
    <w:rsid w:val="003B48C5"/>
    <w:rsid w:val="003B5340"/>
    <w:rsid w:val="003B60F5"/>
    <w:rsid w:val="003C3534"/>
    <w:rsid w:val="003C5B98"/>
    <w:rsid w:val="003C61A5"/>
    <w:rsid w:val="003C6847"/>
    <w:rsid w:val="003D142A"/>
    <w:rsid w:val="003D2351"/>
    <w:rsid w:val="003D2FF0"/>
    <w:rsid w:val="003D4413"/>
    <w:rsid w:val="003E2B61"/>
    <w:rsid w:val="003E2EFE"/>
    <w:rsid w:val="003E6C52"/>
    <w:rsid w:val="003F03A2"/>
    <w:rsid w:val="003F14BB"/>
    <w:rsid w:val="003F2876"/>
    <w:rsid w:val="003F5697"/>
    <w:rsid w:val="003F6AF6"/>
    <w:rsid w:val="003F6D9D"/>
    <w:rsid w:val="00400273"/>
    <w:rsid w:val="00401D6C"/>
    <w:rsid w:val="00405A42"/>
    <w:rsid w:val="00407F10"/>
    <w:rsid w:val="004109D3"/>
    <w:rsid w:val="00412E40"/>
    <w:rsid w:val="00415DB1"/>
    <w:rsid w:val="00417D63"/>
    <w:rsid w:val="0042478D"/>
    <w:rsid w:val="0042503F"/>
    <w:rsid w:val="0042741D"/>
    <w:rsid w:val="00427A9E"/>
    <w:rsid w:val="0043028E"/>
    <w:rsid w:val="00433694"/>
    <w:rsid w:val="00433CDA"/>
    <w:rsid w:val="00435239"/>
    <w:rsid w:val="004358D7"/>
    <w:rsid w:val="004369A1"/>
    <w:rsid w:val="00441B40"/>
    <w:rsid w:val="00442E67"/>
    <w:rsid w:val="0045101E"/>
    <w:rsid w:val="00452C51"/>
    <w:rsid w:val="00456182"/>
    <w:rsid w:val="004578B8"/>
    <w:rsid w:val="00460026"/>
    <w:rsid w:val="00460496"/>
    <w:rsid w:val="00460BFC"/>
    <w:rsid w:val="00460DCF"/>
    <w:rsid w:val="00461B40"/>
    <w:rsid w:val="00465843"/>
    <w:rsid w:val="00470A2B"/>
    <w:rsid w:val="00470BB1"/>
    <w:rsid w:val="0047162B"/>
    <w:rsid w:val="004722A7"/>
    <w:rsid w:val="00473C17"/>
    <w:rsid w:val="00481FC1"/>
    <w:rsid w:val="004824AF"/>
    <w:rsid w:val="004830CB"/>
    <w:rsid w:val="00483BB6"/>
    <w:rsid w:val="00486B3A"/>
    <w:rsid w:val="00490887"/>
    <w:rsid w:val="00493425"/>
    <w:rsid w:val="00497D41"/>
    <w:rsid w:val="004A056E"/>
    <w:rsid w:val="004A17E7"/>
    <w:rsid w:val="004A1A3F"/>
    <w:rsid w:val="004A2532"/>
    <w:rsid w:val="004A48C3"/>
    <w:rsid w:val="004A561D"/>
    <w:rsid w:val="004A6E01"/>
    <w:rsid w:val="004A7CA8"/>
    <w:rsid w:val="004B071D"/>
    <w:rsid w:val="004B10CA"/>
    <w:rsid w:val="004B1FE3"/>
    <w:rsid w:val="004B2523"/>
    <w:rsid w:val="004B48B3"/>
    <w:rsid w:val="004B73AA"/>
    <w:rsid w:val="004C2DEC"/>
    <w:rsid w:val="004C31DF"/>
    <w:rsid w:val="004C3665"/>
    <w:rsid w:val="004C3B0B"/>
    <w:rsid w:val="004C52E9"/>
    <w:rsid w:val="004C5E1D"/>
    <w:rsid w:val="004C77B2"/>
    <w:rsid w:val="004D14B9"/>
    <w:rsid w:val="004D25D8"/>
    <w:rsid w:val="004E32C8"/>
    <w:rsid w:val="004F031E"/>
    <w:rsid w:val="004F3981"/>
    <w:rsid w:val="004F3C43"/>
    <w:rsid w:val="004F60E2"/>
    <w:rsid w:val="004F6322"/>
    <w:rsid w:val="00502BA8"/>
    <w:rsid w:val="00505303"/>
    <w:rsid w:val="00513B50"/>
    <w:rsid w:val="00514264"/>
    <w:rsid w:val="00517C05"/>
    <w:rsid w:val="005210C0"/>
    <w:rsid w:val="00522B5E"/>
    <w:rsid w:val="005239AD"/>
    <w:rsid w:val="00523FEC"/>
    <w:rsid w:val="005322A2"/>
    <w:rsid w:val="00534C86"/>
    <w:rsid w:val="00541EC4"/>
    <w:rsid w:val="0055228F"/>
    <w:rsid w:val="00557FEB"/>
    <w:rsid w:val="00561CD2"/>
    <w:rsid w:val="005626F9"/>
    <w:rsid w:val="0056496D"/>
    <w:rsid w:val="005727F1"/>
    <w:rsid w:val="005730BF"/>
    <w:rsid w:val="00573BD0"/>
    <w:rsid w:val="00580FF1"/>
    <w:rsid w:val="00585B62"/>
    <w:rsid w:val="005872BA"/>
    <w:rsid w:val="00591EC4"/>
    <w:rsid w:val="005A05BF"/>
    <w:rsid w:val="005A0843"/>
    <w:rsid w:val="005A583A"/>
    <w:rsid w:val="005B0243"/>
    <w:rsid w:val="005B2924"/>
    <w:rsid w:val="005B4DB1"/>
    <w:rsid w:val="005C575D"/>
    <w:rsid w:val="005D0151"/>
    <w:rsid w:val="005D240C"/>
    <w:rsid w:val="005D553A"/>
    <w:rsid w:val="005D7E86"/>
    <w:rsid w:val="005E0EBA"/>
    <w:rsid w:val="00603A62"/>
    <w:rsid w:val="0060503B"/>
    <w:rsid w:val="0061286F"/>
    <w:rsid w:val="00615532"/>
    <w:rsid w:val="00624B58"/>
    <w:rsid w:val="0062709D"/>
    <w:rsid w:val="00634369"/>
    <w:rsid w:val="00634CC9"/>
    <w:rsid w:val="00634F47"/>
    <w:rsid w:val="006420B2"/>
    <w:rsid w:val="00642CD1"/>
    <w:rsid w:val="006530F7"/>
    <w:rsid w:val="00653963"/>
    <w:rsid w:val="00661955"/>
    <w:rsid w:val="00662D7A"/>
    <w:rsid w:val="006651A3"/>
    <w:rsid w:val="0066698B"/>
    <w:rsid w:val="006671FD"/>
    <w:rsid w:val="00670956"/>
    <w:rsid w:val="00672DFC"/>
    <w:rsid w:val="0067611B"/>
    <w:rsid w:val="00677A12"/>
    <w:rsid w:val="00681A70"/>
    <w:rsid w:val="0068200C"/>
    <w:rsid w:val="00685A93"/>
    <w:rsid w:val="00686475"/>
    <w:rsid w:val="00692299"/>
    <w:rsid w:val="00694609"/>
    <w:rsid w:val="0069793A"/>
    <w:rsid w:val="006A0212"/>
    <w:rsid w:val="006A2FA1"/>
    <w:rsid w:val="006A3D03"/>
    <w:rsid w:val="006A6215"/>
    <w:rsid w:val="006A6420"/>
    <w:rsid w:val="006A73F6"/>
    <w:rsid w:val="006B1248"/>
    <w:rsid w:val="006C01FD"/>
    <w:rsid w:val="006C2B43"/>
    <w:rsid w:val="006C3678"/>
    <w:rsid w:val="006C70DD"/>
    <w:rsid w:val="006D0F83"/>
    <w:rsid w:val="006D21AD"/>
    <w:rsid w:val="006D3AAC"/>
    <w:rsid w:val="006E376C"/>
    <w:rsid w:val="006F2B53"/>
    <w:rsid w:val="006F6EEE"/>
    <w:rsid w:val="007008A7"/>
    <w:rsid w:val="0070139C"/>
    <w:rsid w:val="007036E7"/>
    <w:rsid w:val="00703B2B"/>
    <w:rsid w:val="00706637"/>
    <w:rsid w:val="00707754"/>
    <w:rsid w:val="007078EB"/>
    <w:rsid w:val="00707B51"/>
    <w:rsid w:val="00711E03"/>
    <w:rsid w:val="00711E68"/>
    <w:rsid w:val="0071210B"/>
    <w:rsid w:val="0071377C"/>
    <w:rsid w:val="00713F2F"/>
    <w:rsid w:val="007166D4"/>
    <w:rsid w:val="00716D76"/>
    <w:rsid w:val="00721626"/>
    <w:rsid w:val="00722021"/>
    <w:rsid w:val="00725FF7"/>
    <w:rsid w:val="007275E9"/>
    <w:rsid w:val="007315C8"/>
    <w:rsid w:val="00731B08"/>
    <w:rsid w:val="00732040"/>
    <w:rsid w:val="00732A5F"/>
    <w:rsid w:val="00732C18"/>
    <w:rsid w:val="00736F85"/>
    <w:rsid w:val="007370D4"/>
    <w:rsid w:val="00737356"/>
    <w:rsid w:val="007376AC"/>
    <w:rsid w:val="007426E9"/>
    <w:rsid w:val="0075160B"/>
    <w:rsid w:val="007519F2"/>
    <w:rsid w:val="00751F3A"/>
    <w:rsid w:val="00752FC2"/>
    <w:rsid w:val="007532D9"/>
    <w:rsid w:val="00753A14"/>
    <w:rsid w:val="00753F0B"/>
    <w:rsid w:val="00754549"/>
    <w:rsid w:val="00755116"/>
    <w:rsid w:val="007562F5"/>
    <w:rsid w:val="00760E87"/>
    <w:rsid w:val="00763E4D"/>
    <w:rsid w:val="00771AC3"/>
    <w:rsid w:val="00774171"/>
    <w:rsid w:val="00781249"/>
    <w:rsid w:val="00782060"/>
    <w:rsid w:val="007842BD"/>
    <w:rsid w:val="00787642"/>
    <w:rsid w:val="00790142"/>
    <w:rsid w:val="007925F9"/>
    <w:rsid w:val="00792783"/>
    <w:rsid w:val="007948C7"/>
    <w:rsid w:val="00797857"/>
    <w:rsid w:val="007A0165"/>
    <w:rsid w:val="007A161B"/>
    <w:rsid w:val="007A3F2E"/>
    <w:rsid w:val="007A595A"/>
    <w:rsid w:val="007B4C19"/>
    <w:rsid w:val="007C1C68"/>
    <w:rsid w:val="007C3B91"/>
    <w:rsid w:val="007C4A7A"/>
    <w:rsid w:val="007D02FD"/>
    <w:rsid w:val="007D1BE6"/>
    <w:rsid w:val="007D377A"/>
    <w:rsid w:val="007D4275"/>
    <w:rsid w:val="007D437D"/>
    <w:rsid w:val="007D7FC4"/>
    <w:rsid w:val="007E0AA9"/>
    <w:rsid w:val="007E3817"/>
    <w:rsid w:val="007E450A"/>
    <w:rsid w:val="007E4B7A"/>
    <w:rsid w:val="007F25E9"/>
    <w:rsid w:val="007F4A17"/>
    <w:rsid w:val="007F6B88"/>
    <w:rsid w:val="007F7280"/>
    <w:rsid w:val="00802107"/>
    <w:rsid w:val="00802AFF"/>
    <w:rsid w:val="00805D93"/>
    <w:rsid w:val="00810A52"/>
    <w:rsid w:val="00810A69"/>
    <w:rsid w:val="008143A2"/>
    <w:rsid w:val="00816C85"/>
    <w:rsid w:val="00822E05"/>
    <w:rsid w:val="00823978"/>
    <w:rsid w:val="00823E91"/>
    <w:rsid w:val="0082404A"/>
    <w:rsid w:val="00830192"/>
    <w:rsid w:val="008314BA"/>
    <w:rsid w:val="00833A2C"/>
    <w:rsid w:val="00833CAD"/>
    <w:rsid w:val="00833D2B"/>
    <w:rsid w:val="008352FC"/>
    <w:rsid w:val="00836340"/>
    <w:rsid w:val="00837555"/>
    <w:rsid w:val="00841232"/>
    <w:rsid w:val="00844402"/>
    <w:rsid w:val="00844E56"/>
    <w:rsid w:val="00844F84"/>
    <w:rsid w:val="008475B8"/>
    <w:rsid w:val="008479FA"/>
    <w:rsid w:val="00852167"/>
    <w:rsid w:val="0085455D"/>
    <w:rsid w:val="00855931"/>
    <w:rsid w:val="0085617D"/>
    <w:rsid w:val="00861AB2"/>
    <w:rsid w:val="008621DB"/>
    <w:rsid w:val="00863B3C"/>
    <w:rsid w:val="00865F82"/>
    <w:rsid w:val="00866548"/>
    <w:rsid w:val="00866E35"/>
    <w:rsid w:val="00866E59"/>
    <w:rsid w:val="008703C9"/>
    <w:rsid w:val="0087304E"/>
    <w:rsid w:val="00875A8E"/>
    <w:rsid w:val="00877CBC"/>
    <w:rsid w:val="008813C6"/>
    <w:rsid w:val="00884E24"/>
    <w:rsid w:val="00886BA3"/>
    <w:rsid w:val="00886BF9"/>
    <w:rsid w:val="0088710F"/>
    <w:rsid w:val="00892AF4"/>
    <w:rsid w:val="00892D77"/>
    <w:rsid w:val="00894FD8"/>
    <w:rsid w:val="00894FFA"/>
    <w:rsid w:val="0089524A"/>
    <w:rsid w:val="008971AA"/>
    <w:rsid w:val="00897E90"/>
    <w:rsid w:val="008A0E1A"/>
    <w:rsid w:val="008A171D"/>
    <w:rsid w:val="008A2F27"/>
    <w:rsid w:val="008A3E58"/>
    <w:rsid w:val="008A5452"/>
    <w:rsid w:val="008A5B9E"/>
    <w:rsid w:val="008B1515"/>
    <w:rsid w:val="008B325D"/>
    <w:rsid w:val="008B48BE"/>
    <w:rsid w:val="008B59CD"/>
    <w:rsid w:val="008B5C86"/>
    <w:rsid w:val="008B7D02"/>
    <w:rsid w:val="008C0372"/>
    <w:rsid w:val="008C4CAD"/>
    <w:rsid w:val="008C5216"/>
    <w:rsid w:val="008C7997"/>
    <w:rsid w:val="008D020A"/>
    <w:rsid w:val="008D2329"/>
    <w:rsid w:val="008D2357"/>
    <w:rsid w:val="008D4F39"/>
    <w:rsid w:val="008E0E26"/>
    <w:rsid w:val="008E6425"/>
    <w:rsid w:val="008F2422"/>
    <w:rsid w:val="008F41D2"/>
    <w:rsid w:val="00901F14"/>
    <w:rsid w:val="0090296F"/>
    <w:rsid w:val="0090783A"/>
    <w:rsid w:val="00911235"/>
    <w:rsid w:val="00913626"/>
    <w:rsid w:val="009170DB"/>
    <w:rsid w:val="00921585"/>
    <w:rsid w:val="00922518"/>
    <w:rsid w:val="00922DEA"/>
    <w:rsid w:val="009262F1"/>
    <w:rsid w:val="00926D82"/>
    <w:rsid w:val="0093012D"/>
    <w:rsid w:val="0093211C"/>
    <w:rsid w:val="00934C9C"/>
    <w:rsid w:val="0093632A"/>
    <w:rsid w:val="00941FC3"/>
    <w:rsid w:val="00942384"/>
    <w:rsid w:val="00942A9D"/>
    <w:rsid w:val="0094420F"/>
    <w:rsid w:val="00946ED8"/>
    <w:rsid w:val="009472BB"/>
    <w:rsid w:val="009513C8"/>
    <w:rsid w:val="00951BB1"/>
    <w:rsid w:val="009545FC"/>
    <w:rsid w:val="00956C25"/>
    <w:rsid w:val="009628EB"/>
    <w:rsid w:val="00962A35"/>
    <w:rsid w:val="009637A2"/>
    <w:rsid w:val="0096521B"/>
    <w:rsid w:val="009669E1"/>
    <w:rsid w:val="00972048"/>
    <w:rsid w:val="0097259F"/>
    <w:rsid w:val="009726C0"/>
    <w:rsid w:val="00981E30"/>
    <w:rsid w:val="009849C1"/>
    <w:rsid w:val="0098626A"/>
    <w:rsid w:val="009915E5"/>
    <w:rsid w:val="00992D53"/>
    <w:rsid w:val="009A2621"/>
    <w:rsid w:val="009A366B"/>
    <w:rsid w:val="009A515E"/>
    <w:rsid w:val="009A57C2"/>
    <w:rsid w:val="009B3737"/>
    <w:rsid w:val="009B4C03"/>
    <w:rsid w:val="009C039C"/>
    <w:rsid w:val="009C0763"/>
    <w:rsid w:val="009C1EEF"/>
    <w:rsid w:val="009C38AE"/>
    <w:rsid w:val="009C3A65"/>
    <w:rsid w:val="009C4E40"/>
    <w:rsid w:val="009C6D2F"/>
    <w:rsid w:val="009D0CD2"/>
    <w:rsid w:val="009D2990"/>
    <w:rsid w:val="009D4949"/>
    <w:rsid w:val="009E0AA2"/>
    <w:rsid w:val="009E354F"/>
    <w:rsid w:val="009E366B"/>
    <w:rsid w:val="009E4C31"/>
    <w:rsid w:val="009F37FA"/>
    <w:rsid w:val="00A024FC"/>
    <w:rsid w:val="00A100DD"/>
    <w:rsid w:val="00A115BC"/>
    <w:rsid w:val="00A1649E"/>
    <w:rsid w:val="00A1788B"/>
    <w:rsid w:val="00A22E91"/>
    <w:rsid w:val="00A22FE5"/>
    <w:rsid w:val="00A23F79"/>
    <w:rsid w:val="00A30A1C"/>
    <w:rsid w:val="00A318E8"/>
    <w:rsid w:val="00A32391"/>
    <w:rsid w:val="00A3454C"/>
    <w:rsid w:val="00A43D37"/>
    <w:rsid w:val="00A4700B"/>
    <w:rsid w:val="00A51673"/>
    <w:rsid w:val="00A613C5"/>
    <w:rsid w:val="00A65F03"/>
    <w:rsid w:val="00A74C3B"/>
    <w:rsid w:val="00A752C3"/>
    <w:rsid w:val="00A76488"/>
    <w:rsid w:val="00A76BD0"/>
    <w:rsid w:val="00A801E4"/>
    <w:rsid w:val="00A81548"/>
    <w:rsid w:val="00A81D53"/>
    <w:rsid w:val="00A8293D"/>
    <w:rsid w:val="00A86C9C"/>
    <w:rsid w:val="00A9214D"/>
    <w:rsid w:val="00A92336"/>
    <w:rsid w:val="00A928D1"/>
    <w:rsid w:val="00A94480"/>
    <w:rsid w:val="00A9544E"/>
    <w:rsid w:val="00A97E9D"/>
    <w:rsid w:val="00AA37B9"/>
    <w:rsid w:val="00AA4486"/>
    <w:rsid w:val="00AB2F9A"/>
    <w:rsid w:val="00AB72E4"/>
    <w:rsid w:val="00AB746D"/>
    <w:rsid w:val="00AC0D0B"/>
    <w:rsid w:val="00AC0DE7"/>
    <w:rsid w:val="00AC1D04"/>
    <w:rsid w:val="00AC5685"/>
    <w:rsid w:val="00AC7F41"/>
    <w:rsid w:val="00AD077D"/>
    <w:rsid w:val="00AD189B"/>
    <w:rsid w:val="00AD1A3F"/>
    <w:rsid w:val="00AE7918"/>
    <w:rsid w:val="00AF2865"/>
    <w:rsid w:val="00AF377B"/>
    <w:rsid w:val="00AF5D04"/>
    <w:rsid w:val="00AF6121"/>
    <w:rsid w:val="00B016B5"/>
    <w:rsid w:val="00B06B9B"/>
    <w:rsid w:val="00B10FED"/>
    <w:rsid w:val="00B15B58"/>
    <w:rsid w:val="00B16846"/>
    <w:rsid w:val="00B17F7D"/>
    <w:rsid w:val="00B2500A"/>
    <w:rsid w:val="00B30FB4"/>
    <w:rsid w:val="00B331AC"/>
    <w:rsid w:val="00B335BE"/>
    <w:rsid w:val="00B365F0"/>
    <w:rsid w:val="00B41A1B"/>
    <w:rsid w:val="00B43421"/>
    <w:rsid w:val="00B44702"/>
    <w:rsid w:val="00B46913"/>
    <w:rsid w:val="00B501A6"/>
    <w:rsid w:val="00B51B20"/>
    <w:rsid w:val="00B524DB"/>
    <w:rsid w:val="00B54AF3"/>
    <w:rsid w:val="00B60A11"/>
    <w:rsid w:val="00B610A0"/>
    <w:rsid w:val="00B611B3"/>
    <w:rsid w:val="00B61EA0"/>
    <w:rsid w:val="00B639D6"/>
    <w:rsid w:val="00B671E8"/>
    <w:rsid w:val="00B71BD1"/>
    <w:rsid w:val="00B731C5"/>
    <w:rsid w:val="00B73BDE"/>
    <w:rsid w:val="00B75042"/>
    <w:rsid w:val="00B75A84"/>
    <w:rsid w:val="00B83CF3"/>
    <w:rsid w:val="00B85B35"/>
    <w:rsid w:val="00B85C96"/>
    <w:rsid w:val="00B87B2C"/>
    <w:rsid w:val="00B9613F"/>
    <w:rsid w:val="00BA106B"/>
    <w:rsid w:val="00BA2347"/>
    <w:rsid w:val="00BA2EE1"/>
    <w:rsid w:val="00BA7AA2"/>
    <w:rsid w:val="00BB1C38"/>
    <w:rsid w:val="00BB3364"/>
    <w:rsid w:val="00BB33E7"/>
    <w:rsid w:val="00BB37DC"/>
    <w:rsid w:val="00BB7FB4"/>
    <w:rsid w:val="00BC26E4"/>
    <w:rsid w:val="00BC2E0B"/>
    <w:rsid w:val="00BC5797"/>
    <w:rsid w:val="00BC6212"/>
    <w:rsid w:val="00BC66EF"/>
    <w:rsid w:val="00BC78CD"/>
    <w:rsid w:val="00BD777A"/>
    <w:rsid w:val="00BE731C"/>
    <w:rsid w:val="00BF0575"/>
    <w:rsid w:val="00BF0B9D"/>
    <w:rsid w:val="00BF0C87"/>
    <w:rsid w:val="00BF14A6"/>
    <w:rsid w:val="00BF38CC"/>
    <w:rsid w:val="00BF3F2A"/>
    <w:rsid w:val="00BF4AEA"/>
    <w:rsid w:val="00C018C4"/>
    <w:rsid w:val="00C04EE0"/>
    <w:rsid w:val="00C05CA8"/>
    <w:rsid w:val="00C07685"/>
    <w:rsid w:val="00C14008"/>
    <w:rsid w:val="00C16DDC"/>
    <w:rsid w:val="00C177ED"/>
    <w:rsid w:val="00C17BA3"/>
    <w:rsid w:val="00C205AB"/>
    <w:rsid w:val="00C20BFE"/>
    <w:rsid w:val="00C21315"/>
    <w:rsid w:val="00C21B37"/>
    <w:rsid w:val="00C24136"/>
    <w:rsid w:val="00C24FBB"/>
    <w:rsid w:val="00C25D81"/>
    <w:rsid w:val="00C30A6F"/>
    <w:rsid w:val="00C326BB"/>
    <w:rsid w:val="00C32DE1"/>
    <w:rsid w:val="00C32EDC"/>
    <w:rsid w:val="00C355A4"/>
    <w:rsid w:val="00C37753"/>
    <w:rsid w:val="00C4413D"/>
    <w:rsid w:val="00C4433F"/>
    <w:rsid w:val="00C4615C"/>
    <w:rsid w:val="00C47A9A"/>
    <w:rsid w:val="00C507ED"/>
    <w:rsid w:val="00C5195E"/>
    <w:rsid w:val="00C54F6B"/>
    <w:rsid w:val="00C6120F"/>
    <w:rsid w:val="00C67F2E"/>
    <w:rsid w:val="00C764B9"/>
    <w:rsid w:val="00C80C76"/>
    <w:rsid w:val="00C81C80"/>
    <w:rsid w:val="00C8396D"/>
    <w:rsid w:val="00C839DA"/>
    <w:rsid w:val="00C86F42"/>
    <w:rsid w:val="00C930D5"/>
    <w:rsid w:val="00C95F31"/>
    <w:rsid w:val="00C97051"/>
    <w:rsid w:val="00CA0319"/>
    <w:rsid w:val="00CA1702"/>
    <w:rsid w:val="00CB04EE"/>
    <w:rsid w:val="00CB080D"/>
    <w:rsid w:val="00CB0E2D"/>
    <w:rsid w:val="00CB5D70"/>
    <w:rsid w:val="00CB66CB"/>
    <w:rsid w:val="00CB7969"/>
    <w:rsid w:val="00CB7EE3"/>
    <w:rsid w:val="00CC044F"/>
    <w:rsid w:val="00CC3388"/>
    <w:rsid w:val="00CC3B00"/>
    <w:rsid w:val="00CC5020"/>
    <w:rsid w:val="00CC6FB5"/>
    <w:rsid w:val="00CE0A36"/>
    <w:rsid w:val="00CE6D4F"/>
    <w:rsid w:val="00CE74C3"/>
    <w:rsid w:val="00CF129A"/>
    <w:rsid w:val="00CF1335"/>
    <w:rsid w:val="00CF1A8B"/>
    <w:rsid w:val="00CF1E5D"/>
    <w:rsid w:val="00CF4B6B"/>
    <w:rsid w:val="00D013A4"/>
    <w:rsid w:val="00D03E0D"/>
    <w:rsid w:val="00D060DA"/>
    <w:rsid w:val="00D06458"/>
    <w:rsid w:val="00D06AB4"/>
    <w:rsid w:val="00D06B14"/>
    <w:rsid w:val="00D07E8A"/>
    <w:rsid w:val="00D121CF"/>
    <w:rsid w:val="00D123EC"/>
    <w:rsid w:val="00D12C4F"/>
    <w:rsid w:val="00D16EE9"/>
    <w:rsid w:val="00D209FB"/>
    <w:rsid w:val="00D20F82"/>
    <w:rsid w:val="00D23629"/>
    <w:rsid w:val="00D23802"/>
    <w:rsid w:val="00D23833"/>
    <w:rsid w:val="00D24394"/>
    <w:rsid w:val="00D25EEC"/>
    <w:rsid w:val="00D26010"/>
    <w:rsid w:val="00D26BD4"/>
    <w:rsid w:val="00D27C58"/>
    <w:rsid w:val="00D30851"/>
    <w:rsid w:val="00D344FB"/>
    <w:rsid w:val="00D4133B"/>
    <w:rsid w:val="00D425A1"/>
    <w:rsid w:val="00D454AA"/>
    <w:rsid w:val="00D55AD8"/>
    <w:rsid w:val="00D648BB"/>
    <w:rsid w:val="00D65BE4"/>
    <w:rsid w:val="00D71519"/>
    <w:rsid w:val="00D723E3"/>
    <w:rsid w:val="00D7295A"/>
    <w:rsid w:val="00D76A16"/>
    <w:rsid w:val="00D915C0"/>
    <w:rsid w:val="00D9301B"/>
    <w:rsid w:val="00DB3AEF"/>
    <w:rsid w:val="00DB61D6"/>
    <w:rsid w:val="00DB6ACB"/>
    <w:rsid w:val="00DC5025"/>
    <w:rsid w:val="00DC55E7"/>
    <w:rsid w:val="00DD06B2"/>
    <w:rsid w:val="00DD198B"/>
    <w:rsid w:val="00DD21EF"/>
    <w:rsid w:val="00DD2E11"/>
    <w:rsid w:val="00DE1F3D"/>
    <w:rsid w:val="00DE2530"/>
    <w:rsid w:val="00DE253A"/>
    <w:rsid w:val="00DF1AAC"/>
    <w:rsid w:val="00DF4224"/>
    <w:rsid w:val="00DF48BB"/>
    <w:rsid w:val="00DF7F35"/>
    <w:rsid w:val="00E01F04"/>
    <w:rsid w:val="00E02691"/>
    <w:rsid w:val="00E06821"/>
    <w:rsid w:val="00E0691C"/>
    <w:rsid w:val="00E123C7"/>
    <w:rsid w:val="00E136CF"/>
    <w:rsid w:val="00E158E1"/>
    <w:rsid w:val="00E175DB"/>
    <w:rsid w:val="00E20FE2"/>
    <w:rsid w:val="00E21467"/>
    <w:rsid w:val="00E30B20"/>
    <w:rsid w:val="00E31CB0"/>
    <w:rsid w:val="00E321C6"/>
    <w:rsid w:val="00E33E97"/>
    <w:rsid w:val="00E36D13"/>
    <w:rsid w:val="00E4002D"/>
    <w:rsid w:val="00E45EB1"/>
    <w:rsid w:val="00E46A52"/>
    <w:rsid w:val="00E471CC"/>
    <w:rsid w:val="00E47E6E"/>
    <w:rsid w:val="00E509AC"/>
    <w:rsid w:val="00E515F0"/>
    <w:rsid w:val="00E516E2"/>
    <w:rsid w:val="00E521DC"/>
    <w:rsid w:val="00E532B2"/>
    <w:rsid w:val="00E53ACC"/>
    <w:rsid w:val="00E54847"/>
    <w:rsid w:val="00E555EF"/>
    <w:rsid w:val="00E55D82"/>
    <w:rsid w:val="00E603D7"/>
    <w:rsid w:val="00E62685"/>
    <w:rsid w:val="00E6343C"/>
    <w:rsid w:val="00E65008"/>
    <w:rsid w:val="00E67DC0"/>
    <w:rsid w:val="00E71949"/>
    <w:rsid w:val="00E733D1"/>
    <w:rsid w:val="00E73B2A"/>
    <w:rsid w:val="00E77C96"/>
    <w:rsid w:val="00E83FD5"/>
    <w:rsid w:val="00E853C3"/>
    <w:rsid w:val="00E86E62"/>
    <w:rsid w:val="00E9034C"/>
    <w:rsid w:val="00E904DC"/>
    <w:rsid w:val="00E9657C"/>
    <w:rsid w:val="00E973E1"/>
    <w:rsid w:val="00EA1976"/>
    <w:rsid w:val="00EA20DD"/>
    <w:rsid w:val="00EA2AD6"/>
    <w:rsid w:val="00EA2B47"/>
    <w:rsid w:val="00EA734C"/>
    <w:rsid w:val="00EB036A"/>
    <w:rsid w:val="00EB3069"/>
    <w:rsid w:val="00EB4FA1"/>
    <w:rsid w:val="00EB6AB7"/>
    <w:rsid w:val="00EB6C9D"/>
    <w:rsid w:val="00EB7F4F"/>
    <w:rsid w:val="00EC0855"/>
    <w:rsid w:val="00EC18C0"/>
    <w:rsid w:val="00EC436B"/>
    <w:rsid w:val="00EC5C84"/>
    <w:rsid w:val="00ED270F"/>
    <w:rsid w:val="00ED606F"/>
    <w:rsid w:val="00ED6ED8"/>
    <w:rsid w:val="00EE0484"/>
    <w:rsid w:val="00EE184E"/>
    <w:rsid w:val="00EE4CB6"/>
    <w:rsid w:val="00EE5244"/>
    <w:rsid w:val="00EE5AB8"/>
    <w:rsid w:val="00EF25AB"/>
    <w:rsid w:val="00F012EE"/>
    <w:rsid w:val="00F03B4A"/>
    <w:rsid w:val="00F105BB"/>
    <w:rsid w:val="00F14B26"/>
    <w:rsid w:val="00F31278"/>
    <w:rsid w:val="00F324EF"/>
    <w:rsid w:val="00F3752D"/>
    <w:rsid w:val="00F37D3B"/>
    <w:rsid w:val="00F437AA"/>
    <w:rsid w:val="00F47E97"/>
    <w:rsid w:val="00F50056"/>
    <w:rsid w:val="00F503FC"/>
    <w:rsid w:val="00F52B51"/>
    <w:rsid w:val="00F5670B"/>
    <w:rsid w:val="00F62423"/>
    <w:rsid w:val="00F64F9A"/>
    <w:rsid w:val="00F65B7B"/>
    <w:rsid w:val="00F72D23"/>
    <w:rsid w:val="00F76B39"/>
    <w:rsid w:val="00F76C5F"/>
    <w:rsid w:val="00F779BE"/>
    <w:rsid w:val="00F81069"/>
    <w:rsid w:val="00F819A4"/>
    <w:rsid w:val="00F907AC"/>
    <w:rsid w:val="00F91883"/>
    <w:rsid w:val="00F9261A"/>
    <w:rsid w:val="00F96343"/>
    <w:rsid w:val="00F972EF"/>
    <w:rsid w:val="00FA08BF"/>
    <w:rsid w:val="00FA1456"/>
    <w:rsid w:val="00FA2744"/>
    <w:rsid w:val="00FA49A4"/>
    <w:rsid w:val="00FA50E8"/>
    <w:rsid w:val="00FA785D"/>
    <w:rsid w:val="00FA7DD6"/>
    <w:rsid w:val="00FA7F43"/>
    <w:rsid w:val="00FB02A0"/>
    <w:rsid w:val="00FB0AA9"/>
    <w:rsid w:val="00FB220B"/>
    <w:rsid w:val="00FB553A"/>
    <w:rsid w:val="00FB789F"/>
    <w:rsid w:val="00FC08F4"/>
    <w:rsid w:val="00FC2B0C"/>
    <w:rsid w:val="00FC3DE5"/>
    <w:rsid w:val="00FC418A"/>
    <w:rsid w:val="00FD2E47"/>
    <w:rsid w:val="00FD43CB"/>
    <w:rsid w:val="00FD4BB9"/>
    <w:rsid w:val="00FE0C2B"/>
    <w:rsid w:val="00FF119E"/>
    <w:rsid w:val="00FF2358"/>
    <w:rsid w:val="00FF4637"/>
    <w:rsid w:val="00FF65CF"/>
    <w:rsid w:val="49494AB4"/>
    <w:rsid w:val="69F99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99B2D"/>
  <w15:chartTrackingRefBased/>
  <w15:docId w15:val="{82B58AD6-1032-40B6-9C52-19F65CDB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352A-72A5-4D75-88DF-0F0788A6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Miller</dc:creator>
  <cp:keywords/>
  <dc:description/>
  <cp:lastModifiedBy>Cindy Miller</cp:lastModifiedBy>
  <cp:revision>41</cp:revision>
  <cp:lastPrinted>2024-12-04T22:30:00Z</cp:lastPrinted>
  <dcterms:created xsi:type="dcterms:W3CDTF">2025-02-26T20:10:00Z</dcterms:created>
  <dcterms:modified xsi:type="dcterms:W3CDTF">2025-02-27T16:40:00Z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